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F4E79"/>
          <w:sz w:val="40"/>
          <w:szCs w:val="40"/>
        </w:rPr>
        <w:t xml:space="preserve">FICHA TÉCNICA DE MOLDE</w:t>
      </w:r>
    </w:p>
    <w:p>
      <w:pPr>
        <w:spacing w:after="60" w:before="0"/>
        <w:jc w:val="center"/>
      </w:pPr>
      <w:r>
        <w:rPr>
          <w:rFonts w:ascii="Arial" w:cs="Arial" w:eastAsia="Arial" w:hAnsi="Arial"/>
          <w:color w:val="2E75B6"/>
          <w:sz w:val="26"/>
          <w:szCs w:val="26"/>
        </w:rPr>
        <w:t xml:space="preserve">Plastic Injection Mould — Tapa 28mm con Precinto</w:t>
      </w:r>
    </w:p>
    <w:p>
      <w:pPr>
        <w:pBdr>
          <w:bottom w:val="single" w:color="1F4E79" w:sz="8" w:space="1"/>
        </w:pBdr>
        <w:spacing w:after="280" w:before="0"/>
        <w:jc w:val="center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SIU'S Manufacturing Co. Ltd.  |  Hong Kong &amp; U.S.A.</w:t>
      </w:r>
    </w:p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1. IDENTIFICACIÓN DEL MOLDE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CAMPO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DATO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Fabricante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SIU'S Manufacturing Co. Ltd.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País de Origen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Hong Kong, China (Oficina USA: Miami, FL)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Contacto HK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Tel: (852) 2395-5191  |  Fax: (852) 2789-2801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Contacto USA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Tel: (305) 470-9088  |  Fax: (305) 470-9091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Condición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NUEVO — Nunca usado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Tipo de Molde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Inyección de Plástico — Colada Fría (Cold Runner)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2. ESPECIFICACIONES TÉCNICAS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PARÁMETRO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ESPECIFICACIÓN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Producto a Fabricar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Tapa (Cap) 28mm con Precinto de Seguridad (Tamper-Evident)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Diámetro de Tapa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28 mm (estándar PCO-1810 / 1881)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Número de Cavidades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24 cavidades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Sistema de Inyección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Colada Fría (Cold Runner)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Material de Cavidades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Acero S-136 (acero inoxidable para moldes — alta resistencia a corrosión)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Material de Base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Acero al Carbono (Carbon Steel)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Material de Proceso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Polipropileno (PP) / Polietileno (PE) — tapas plásticas estándar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Sistema de Expulsión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Placa expulsora con pines (Ejector Plate)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Sistema de Enfriamiento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Canales de agua internos (water cooling channels)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Guías y Columnas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4 columnas guía de precisión (Leader Pins) + casquillos (Bushings)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Distribución de Cavidades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 bloques de 8 cavidades (configuración 3x8) — visible en fotos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3. CAPACIDAD DE PRODUCCIÓN ESTIMADA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PARÁMETRO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VALOR ESTIMADO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Tapas por ciclo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24 unidades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Ciclos por hora (estimado)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800 — 1,200 ciclos/hora (ciclo aprox. 3-4.5 seg)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Producción por hora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19,200 — 28,800 tapas/hora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Producción por turno (8h)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~154,000 — 230,000 tapas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Tonelaje de prensa requerido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280 — 400 toneladas (estimado según configuración)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Vida útil estimada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3,000,000 — 5,000,000 ciclos (acero S-136)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4. ESTADO Y CONDICIÓN ACTUAL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ASPECTO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EVALUACIÓN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Estado General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NUEVO — Nunca usado, nunca puesto en producción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Horas de Producción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0 horas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Cavidades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Sin desgaste — acero S-136 en condición original de fábrica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5. APLICACIÓN E INDUSTRIA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CAMPO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DETALLE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Industria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Envases plásticos — Agua, Bebidas, Aceite, Lácteos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Tipo de envase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Botellas PET y PP con cuello 28mm estándar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Compatibilidad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Compatible con la gran mayoría de prensas de inyección 280T+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Mercado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Producción industrial de alto volumen</w:t>
            </w:r>
          </w:p>
        </w:tc>
      </w:tr>
    </w:tbl>
    <w:p>
      <w:pPr>
        <w:spacing w:after="100" w:before="240"/>
      </w:pPr>
      <w:r>
        <w:rPr>
          <w:rFonts w:ascii="Arial" w:cs="Arial" w:eastAsia="Arial" w:hAnsi="Arial"/>
          <w:b/>
          <w:bCs/>
          <w:color w:val="1F4E79"/>
          <w:sz w:val="26"/>
          <w:szCs w:val="26"/>
        </w:rPr>
        <w:t xml:space="preserve">6. INFORMACIÓN COMERCIAL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CAMPO</w:t>
            </w:r>
          </w:p>
        </w:tc>
        <w:tc>
          <w:tcPr>
            <w:tcW w:type="dxa" w:w="6240"/>
            <w:tcBorders>
              <w:top w:val="single" w:color="1F4E79" w:sz="1"/>
              <w:left w:val="single" w:color="1F4E79" w:sz="1"/>
              <w:bottom w:val="single" w:color="1F4E79" w:sz="1"/>
              <w:right w:val="single" w:color="1F4E79" w:sz="1"/>
            </w:tcBorders>
            <w:shd w:fill="1F4E79" w:val="clear"/>
            <w:tcMar>
              <w:top w:type="dxa" w:w="100"/>
              <w:left w:type="dxa" w:w="150"/>
              <w:bottom w:type="dxa" w:w="100"/>
              <w:right w:type="dxa" w:w="15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DETALLE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Ubicación actual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Venezuela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Condición de venta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Disponible para venta inmediata — As Is / Where Is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Precio de oferta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A consultar — USD (negociable)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6E4F0" w:val="clear"/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Datos pendientes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80"/>
              <w:left w:type="dxa" w:w="150"/>
              <w:bottom w:type="dxa" w:w="80"/>
              <w:right w:type="dxa" w:w="15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Dimensiones del molde, peso total, número de serie</w:t>
            </w:r>
          </w:p>
        </w:tc>
      </w:tr>
    </w:tbl>
    <w:p>
      <w:pPr>
        <w:pBdr>
          <w:top w:val="single" w:color="CCCCCC" w:sz="4" w:space="1"/>
        </w:pBdr>
        <w:spacing w:before="360"/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Documento preparado para uso comercial  |  Junio 2026</w:t>
      </w:r>
    </w:p>
    <w:sectPr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2026-06-12T19:24:32.155Z</dcterms:created>
  <dcterms:modified xsi:type="dcterms:W3CDTF">2026-06-12T19:24:32.155Z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